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widowControl/>
        <w:suppressAutoHyphens w:val="true"/>
        <w:bidi w:val="0"/>
        <w:spacing w:before="0" w:after="0"/>
        <w:ind w:left="0" w:right="-2608" w:hanging="0"/>
        <w:jc w:val="center"/>
        <w:textAlignment w:val="baseline"/>
        <w:rPr/>
      </w:pPr>
      <w:r>
        <w:rPr/>
      </w:r>
    </w:p>
    <w:p>
      <w:pPr>
        <w:pStyle w:val="Standard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andard"/>
        <w:jc w:val="center"/>
        <w:rPr>
          <w:sz w:val="21"/>
          <w:szCs w:val="21"/>
        </w:rPr>
      </w:pPr>
      <w:r>
        <w:rPr>
          <w:b/>
          <w:sz w:val="21"/>
          <w:szCs w:val="21"/>
        </w:rPr>
        <w:t>GODZINOWY</w:t>
      </w:r>
    </w:p>
    <w:p>
      <w:pPr>
        <w:pStyle w:val="Nagwek1"/>
        <w:jc w:val="center"/>
        <w:rPr>
          <w:sz w:val="21"/>
          <w:szCs w:val="21"/>
        </w:rPr>
      </w:pPr>
      <w:r>
        <w:rPr>
          <w:sz w:val="21"/>
          <w:szCs w:val="21"/>
        </w:rPr>
        <w:t>HARMONOGRAM PRZYJAZDU I ODJAZDU KABINY NA LOTY GOŁĘBI DOROSŁYCH,</w:t>
      </w:r>
    </w:p>
    <w:p>
      <w:pPr>
        <w:pStyle w:val="Standard"/>
        <w:jc w:val="center"/>
        <w:rPr>
          <w:sz w:val="21"/>
          <w:szCs w:val="21"/>
        </w:rPr>
      </w:pPr>
      <w:r>
        <w:rPr>
          <w:b/>
          <w:sz w:val="21"/>
          <w:szCs w:val="21"/>
        </w:rPr>
        <w:t>ORAZ NASTAWIENIA I OTWIERANIA ZEGARÓW KONTROLNYCH</w:t>
      </w:r>
    </w:p>
    <w:p>
      <w:pPr>
        <w:pStyle w:val="Standard"/>
        <w:jc w:val="center"/>
        <w:rPr>
          <w:sz w:val="21"/>
          <w:szCs w:val="21"/>
        </w:rPr>
      </w:pPr>
      <w:r>
        <w:rPr>
          <w:b/>
          <w:sz w:val="21"/>
          <w:szCs w:val="21"/>
        </w:rPr>
        <w:t>W ROKU 2024 ODDZIAŁU PZHGP 0492 BODZENTYN</w:t>
      </w:r>
    </w:p>
    <w:p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W w:w="15661" w:type="dxa"/>
        <w:jc w:val="left"/>
        <w:tblInd w:w="49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24"/>
        <w:gridCol w:w="1630"/>
        <w:gridCol w:w="1195"/>
        <w:gridCol w:w="1126"/>
        <w:gridCol w:w="519"/>
        <w:gridCol w:w="499"/>
        <w:gridCol w:w="1250"/>
        <w:gridCol w:w="1250"/>
        <w:gridCol w:w="1536"/>
        <w:gridCol w:w="1535"/>
        <w:gridCol w:w="1231"/>
        <w:gridCol w:w="1198"/>
        <w:gridCol w:w="803"/>
        <w:gridCol w:w="785"/>
        <w:gridCol w:w="680"/>
      </w:tblGrid>
      <w:tr>
        <w:trPr>
          <w:trHeight w:val="472" w:hRule="atLeast"/>
          <w:cantSplit w:val="true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Miejsce lotu gołębi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lotu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wkładania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Śre odl w km</w:t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Pkt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Przyjmo- wanie gołębi</w:t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PAWŁÓW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Załadu-nek i odjazd kabiny PAWŁÓW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Przyjmo- wanie gołębi RADKOWICE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Załadu-nek i odjazd kabiny RADKOWICE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Przyjmo- wanie gołębi Bodzentyn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Załadunek i odjazd kabiny Bodzentyn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Nastawienie zegarów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Otwie-</w:t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ranie zegarów</w:t>
            </w:r>
          </w:p>
        </w:tc>
      </w:tr>
      <w:tr>
        <w:trPr>
          <w:trHeight w:val="925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Paw-</w:t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łów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Bodzen-</w:t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tyn</w:t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CŻYŻEMIN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28.04.2024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27.04.2024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16,00-18,30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18,30-18,45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16,30–19,00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19,00-19,15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16,30-19,30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19,30-19,45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PODDĘBICE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05.05.2024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04.05.2024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16,00-18,30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18,30-18,45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16,30-19,00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19,00-19,15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16,30-19,30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19,30-19,45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GOLINA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12.05.2024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11.05.2024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16,00-18,30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18,30-18,45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16,30-19,00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19,00-19,15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16,30-19,30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19,30-19,45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MUROWANA GOŚLINA 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19.05.2024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18.05.2024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14,30-16,45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16,45-17,00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15,00-17,15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17,15-17,30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15,00-17,45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17,45-18,00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MUROWANA GOŚLINA 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26.05.2024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25.05.2024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14,30-16,45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16,45-17,00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15,00-17,15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17,15-17,30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15,00-17,45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17,45-18,00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OSTROMICE</w:t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02.06.2024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01.06.2024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8,30-10,30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10,30-10,45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9,00-11,00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11,00-11,15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9,00-11,30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11,30-11,45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7.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OSTROMICE II</w:t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09.06.2024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08.06.2024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8,30-10,30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10,30-10,45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9,00-11,00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11,00-11,15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9,00-11,30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11,30-11,45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OSTROMICE</w:t>
            </w:r>
          </w:p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16.06.2024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15.06.2024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8,30-10,30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10,30-10,45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9,00-11,00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11,00-11,15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9,00-11,30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11,30-11,45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MUROWANA GOŚLINA III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23.06.2024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22.06.2024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14,30-16,45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16,45-17,00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15,00-17,15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17,15-17,30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15,00-17,45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17,45-18,00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BRUKSELA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29.06.2024</w:t>
            </w:r>
          </w:p>
        </w:tc>
        <w:tc>
          <w:tcPr>
            <w:tcW w:w="124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  <w:r>
              <w:rPr>
                <w:sz w:val="21"/>
                <w:szCs w:val="21"/>
              </w:rPr>
              <w:t>po komunikacie z okręgu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1</w:t>
            </w:r>
            <w:r>
              <w:rPr>
                <w:sz w:val="21"/>
                <w:szCs w:val="21"/>
                <w:lang w:val="de-DE"/>
              </w:rPr>
              <w:t>0</w:t>
            </w:r>
            <w:r>
              <w:rPr>
                <w:sz w:val="21"/>
                <w:szCs w:val="21"/>
                <w:lang w:val="de-DE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ZARRENTIN 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30.06.2024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28.06.2024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740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80</w:t>
            </w:r>
          </w:p>
        </w:tc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 komunikacie z okręgu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MUROWANA GOŚLINA IV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07.07.2024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06.07.2024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14,30-16,45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16,45-17,00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15,00-17,15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17,15-17,30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15,00-17,45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17,45-18,00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ZARRENTIN 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14.07.2024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12.07.2024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740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80</w:t>
            </w:r>
          </w:p>
        </w:tc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 komunikacie z okręgu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OSTROMICE IV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21.07.2024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20.07.2024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8,30-10,30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10,30-10,45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9,00-11,00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11,00-11,15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9,00-11,30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11,30-11,45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</w:t>
            </w:r>
          </w:p>
        </w:tc>
      </w:tr>
      <w:tr>
        <w:trPr>
          <w:trHeight w:val="28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ZARRENTIN III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28.07.2024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26.07.2024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de-DE"/>
              </w:rPr>
              <w:t>740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</w:r>
          </w:p>
        </w:tc>
        <w:tc>
          <w:tcPr>
            <w:tcW w:w="10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 komunikacie z okręgu                                                                        22,00</w:t>
            </w:r>
          </w:p>
        </w:tc>
      </w:tr>
    </w:tbl>
    <w:p>
      <w:pPr>
        <w:pStyle w:val="Standard"/>
        <w:rPr>
          <w:sz w:val="21"/>
          <w:szCs w:val="21"/>
        </w:rPr>
      </w:pPr>
      <w:r>
        <w:rPr>
          <w:sz w:val="21"/>
          <w:szCs w:val="21"/>
        </w:rPr>
        <w:t>Adresy punktu wkładań:</w:t>
      </w:r>
    </w:p>
    <w:p>
      <w:pPr>
        <w:pStyle w:val="Standard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Sekcja Bodzentyn – punkt wkładań 1: Bodzentyn Plac Targowy ul. Suchedniowska</w:t>
      </w:r>
    </w:p>
    <w:p>
      <w:pPr>
        <w:pStyle w:val="Standard"/>
        <w:ind w:left="720" w:hanging="0"/>
        <w:rPr>
          <w:sz w:val="21"/>
          <w:szCs w:val="21"/>
        </w:rPr>
      </w:pPr>
      <w:r>
        <w:rPr>
          <w:sz w:val="21"/>
          <w:szCs w:val="21"/>
        </w:rPr>
        <w:t>Sekcja Bodzentyn – punkt wkładań 2: Radkowice 48 (plac obok Ośrodka Zdrowia)</w:t>
      </w:r>
    </w:p>
    <w:p>
      <w:pPr>
        <w:pStyle w:val="Standard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Sekcja Pawłów      – punkt wkładań Dąbrowa 13 gm. Pawłów</w:t>
      </w:r>
    </w:p>
    <w:p>
      <w:pPr>
        <w:pStyle w:val="Standard"/>
        <w:rPr>
          <w:sz w:val="21"/>
          <w:szCs w:val="21"/>
        </w:rPr>
      </w:pPr>
      <w:r>
        <w:rPr>
          <w:b/>
          <w:i/>
          <w:sz w:val="21"/>
          <w:szCs w:val="21"/>
        </w:rPr>
        <w:t>Uwagi: Na lot 1</w:t>
      </w:r>
      <w:r>
        <w:rPr>
          <w:b/>
          <w:i/>
          <w:sz w:val="21"/>
          <w:szCs w:val="21"/>
        </w:rPr>
        <w:t>0</w:t>
      </w:r>
      <w:r>
        <w:rPr>
          <w:b/>
          <w:i/>
          <w:sz w:val="21"/>
          <w:szCs w:val="21"/>
        </w:rPr>
        <w:t xml:space="preserve"> i 1</w:t>
      </w:r>
      <w:r>
        <w:rPr>
          <w:b/>
          <w:i/>
          <w:sz w:val="21"/>
          <w:szCs w:val="21"/>
        </w:rPr>
        <w:t>2</w:t>
      </w:r>
      <w:r>
        <w:rPr>
          <w:b/>
          <w:i/>
          <w:sz w:val="21"/>
          <w:szCs w:val="21"/>
        </w:rPr>
        <w:t xml:space="preserve"> i 1</w:t>
      </w:r>
      <w:r>
        <w:rPr>
          <w:b/>
          <w:i/>
          <w:sz w:val="21"/>
          <w:szCs w:val="21"/>
        </w:rPr>
        <w:t>4</w:t>
      </w:r>
      <w:r>
        <w:rPr>
          <w:b/>
          <w:i/>
          <w:sz w:val="21"/>
          <w:szCs w:val="21"/>
        </w:rPr>
        <w:t xml:space="preserve"> (</w:t>
      </w:r>
      <w:r>
        <w:rPr>
          <w:b/>
          <w:sz w:val="21"/>
          <w:szCs w:val="21"/>
        </w:rPr>
        <w:t>Zarrentin</w:t>
      </w:r>
      <w:r>
        <w:rPr>
          <w:b/>
          <w:i/>
          <w:sz w:val="21"/>
          <w:szCs w:val="21"/>
        </w:rPr>
        <w:t>) wszyscy hodowcy Oddziału Bodzentyn przywożą gołębie na punkt wkładań 1 Sekcji Bodzentyn</w:t>
      </w:r>
    </w:p>
    <w:p>
      <w:pPr>
        <w:pStyle w:val="Standard"/>
        <w:widowControl/>
        <w:suppressAutoHyphens w:val="true"/>
        <w:bidi w:val="0"/>
        <w:spacing w:before="0" w:after="0"/>
        <w:ind w:left="0" w:right="-283" w:hanging="0"/>
        <w:jc w:val="left"/>
        <w:textAlignment w:val="baseline"/>
        <w:rPr>
          <w:sz w:val="21"/>
          <w:szCs w:val="21"/>
        </w:rPr>
      </w:pPr>
      <w:r>
        <w:rPr>
          <w:b/>
          <w:i/>
          <w:sz w:val="21"/>
          <w:szCs w:val="21"/>
        </w:rPr>
        <w:tab/>
        <w:t>Na lot 1</w:t>
      </w:r>
      <w:r>
        <w:rPr>
          <w:b/>
          <w:i/>
          <w:sz w:val="21"/>
          <w:szCs w:val="21"/>
        </w:rPr>
        <w:t>5</w:t>
      </w:r>
      <w:r>
        <w:rPr>
          <w:b/>
          <w:i/>
          <w:sz w:val="21"/>
          <w:szCs w:val="21"/>
        </w:rPr>
        <w:t xml:space="preserve"> (Bruksela)  informacje o koszowaniu po komunikacie z okręgu.</w:t>
      </w:r>
    </w:p>
    <w:sectPr>
      <w:type w:val="nextPage"/>
      <w:pgSz w:orient="landscape" w:w="16838" w:h="11906"/>
      <w:pgMar w:left="238" w:right="2600" w:gutter="0" w:header="0" w:top="238" w:footer="0" w:bottom="90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6e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Standard"/>
    <w:next w:val="Standard"/>
    <w:qFormat/>
    <w:rsid w:val="00fe4661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e4661"/>
    <w:rPr/>
  </w:style>
  <w:style w:type="character" w:styleId="WW8Num1z1" w:customStyle="1">
    <w:name w:val="WW8Num1z1"/>
    <w:qFormat/>
    <w:rsid w:val="00fe4661"/>
    <w:rPr/>
  </w:style>
  <w:style w:type="character" w:styleId="WW8Num1z2" w:customStyle="1">
    <w:name w:val="WW8Num1z2"/>
    <w:qFormat/>
    <w:rsid w:val="00fe4661"/>
    <w:rPr/>
  </w:style>
  <w:style w:type="character" w:styleId="WW8Num1z3" w:customStyle="1">
    <w:name w:val="WW8Num1z3"/>
    <w:qFormat/>
    <w:rsid w:val="00fe4661"/>
    <w:rPr/>
  </w:style>
  <w:style w:type="character" w:styleId="WW8Num1z4" w:customStyle="1">
    <w:name w:val="WW8Num1z4"/>
    <w:qFormat/>
    <w:rsid w:val="00fe4661"/>
    <w:rPr/>
  </w:style>
  <w:style w:type="character" w:styleId="WW8Num1z5" w:customStyle="1">
    <w:name w:val="WW8Num1z5"/>
    <w:qFormat/>
    <w:rsid w:val="00fe4661"/>
    <w:rPr/>
  </w:style>
  <w:style w:type="character" w:styleId="WW8Num1z6" w:customStyle="1">
    <w:name w:val="WW8Num1z6"/>
    <w:qFormat/>
    <w:rsid w:val="00fe4661"/>
    <w:rPr/>
  </w:style>
  <w:style w:type="character" w:styleId="WW8Num1z7" w:customStyle="1">
    <w:name w:val="WW8Num1z7"/>
    <w:qFormat/>
    <w:rsid w:val="00fe4661"/>
    <w:rPr/>
  </w:style>
  <w:style w:type="character" w:styleId="WW8Num1z8" w:customStyle="1">
    <w:name w:val="WW8Num1z8"/>
    <w:qFormat/>
    <w:rsid w:val="00fe4661"/>
    <w:rPr/>
  </w:style>
  <w:style w:type="character" w:styleId="CytatZnak" w:customStyle="1">
    <w:name w:val="Cytat Znak"/>
    <w:basedOn w:val="DefaultParagraphFont"/>
    <w:qFormat/>
    <w:rsid w:val="00fe4661"/>
    <w:rPr>
      <w:i/>
      <w:iCs/>
      <w:color w:val="000000"/>
      <w:sz w:val="24"/>
      <w:szCs w:val="24"/>
    </w:rPr>
  </w:style>
  <w:style w:type="paragraph" w:styleId="Nagwek" w:customStyle="1">
    <w:name w:val="Nagłówek"/>
    <w:basedOn w:val="Standard"/>
    <w:next w:val="Textbody"/>
    <w:qFormat/>
    <w:rsid w:val="00fe466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fe4661"/>
    <w:pPr/>
    <w:rPr>
      <w:rFonts w:cs="Arial"/>
    </w:rPr>
  </w:style>
  <w:style w:type="paragraph" w:styleId="Podpis" w:customStyle="1">
    <w:name w:val="Caption"/>
    <w:basedOn w:val="Standard"/>
    <w:qFormat/>
    <w:rsid w:val="00fe4661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Standard"/>
    <w:qFormat/>
    <w:rsid w:val="00fe4661"/>
    <w:pPr>
      <w:suppressLineNumbers/>
    </w:pPr>
    <w:rPr>
      <w:rFonts w:cs="Arial"/>
    </w:rPr>
  </w:style>
  <w:style w:type="paragraph" w:styleId="Standard" w:customStyle="1">
    <w:name w:val="Standard"/>
    <w:qFormat/>
    <w:rsid w:val="00fe466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fe4661"/>
    <w:pPr>
      <w:spacing w:lineRule="auto" w:line="276" w:before="0" w:after="140"/>
    </w:pPr>
    <w:rPr/>
  </w:style>
  <w:style w:type="paragraph" w:styleId="Quote">
    <w:name w:val="Quote"/>
    <w:basedOn w:val="Standard"/>
    <w:next w:val="Standard"/>
    <w:qFormat/>
    <w:rsid w:val="00fe4661"/>
    <w:pPr/>
    <w:rPr>
      <w:i/>
      <w:iCs/>
      <w:color w:val="000000"/>
    </w:rPr>
  </w:style>
  <w:style w:type="paragraph" w:styleId="Zawartotabeli" w:customStyle="1">
    <w:name w:val="Zawartość tabeli"/>
    <w:basedOn w:val="Standard"/>
    <w:qFormat/>
    <w:rsid w:val="00fe4661"/>
    <w:pPr>
      <w:suppressLineNumbers/>
    </w:pPr>
    <w:rPr/>
  </w:style>
  <w:style w:type="paragraph" w:styleId="Nagwektabeli" w:customStyle="1">
    <w:name w:val="Nagłówek tabeli"/>
    <w:basedOn w:val="Zawartotabeli"/>
    <w:qFormat/>
    <w:rsid w:val="00fe466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e4661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LibreOffice/7.5.1.2$Windows_X86_64 LibreOffice_project/fcbaee479e84c6cd81291587d2ee68cba099e129</Application>
  <AppVersion>15.0000</AppVersion>
  <Pages>1</Pages>
  <Words>358</Words>
  <Characters>2329</Characters>
  <CharactersWithSpaces>2569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2023-04-24T19:04:00Z</dcterms:created>
  <dc:creator>ELA</dc:creator>
  <dc:description/>
  <dc:language>pl-PL</dc:language>
  <cp:lastModifiedBy/>
  <cp:lastPrinted>2022-04-23T19:12:00Z</cp:lastPrinted>
  <dcterms:modified xsi:type="dcterms:W3CDTF">2024-03-22T09:48:13Z</dcterms:modified>
  <cp:revision>7</cp:revision>
  <dc:subject/>
  <dc:title>GODZINOWY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